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0D9" w:rsidRDefault="00FB00D9" w:rsidP="00FB00D9">
      <w:pPr>
        <w:rPr>
          <w:b/>
          <w:noProof/>
          <w:sz w:val="32"/>
          <w:lang w:val="de-AT" w:eastAsia="de-AT"/>
          <w14:ligatures w14:val="standard"/>
        </w:rPr>
      </w:pPr>
    </w:p>
    <w:p w:rsidR="00FB00D9" w:rsidRPr="00FB00D9" w:rsidRDefault="00FB00D9" w:rsidP="00746B8A">
      <w:pPr>
        <w:jc w:val="center"/>
        <w:rPr>
          <w:b/>
          <w:sz w:val="32"/>
          <w14:ligatures w14:val="standard"/>
        </w:rPr>
      </w:pPr>
      <w:r w:rsidRPr="00FB00D9">
        <w:rPr>
          <w:b/>
          <w:noProof/>
          <w:sz w:val="32"/>
          <w:lang w:val="de-AT" w:eastAsia="de-AT"/>
          <w14:ligatures w14:val="standard"/>
        </w:rPr>
        <w:drawing>
          <wp:inline distT="0" distB="0" distL="0" distR="0">
            <wp:extent cx="1562100" cy="671189"/>
            <wp:effectExtent l="0" t="0" r="0" b="0"/>
            <wp:docPr id="1" name="Grafik 1" descr="\\emms22\user\birgithint.EMMDOM\Desktop\Logos Ehrenamts-Markt\Logo Bh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s22\user\birgithint.EMMDOM\Desktop\Logos Ehrenamts-Markt\Logo BhW.png"/>
                    <pic:cNvPicPr>
                      <a:picLocks noChangeAspect="1" noChangeArrowheads="1"/>
                    </pic:cNvPicPr>
                  </pic:nvPicPr>
                  <pic:blipFill rotWithShape="1">
                    <a:blip r:embed="rId4">
                      <a:extLst>
                        <a:ext uri="{28A0092B-C50C-407E-A947-70E740481C1C}">
                          <a14:useLocalDpi xmlns:a14="http://schemas.microsoft.com/office/drawing/2010/main" val="0"/>
                        </a:ext>
                      </a:extLst>
                    </a:blip>
                    <a:srcRect b="18283"/>
                    <a:stretch/>
                  </pic:blipFill>
                  <pic:spPr bwMode="auto">
                    <a:xfrm>
                      <a:off x="0" y="0"/>
                      <a:ext cx="1572963" cy="675856"/>
                    </a:xfrm>
                    <a:prstGeom prst="rect">
                      <a:avLst/>
                    </a:prstGeom>
                    <a:noFill/>
                    <a:ln>
                      <a:noFill/>
                    </a:ln>
                    <a:extLst>
                      <a:ext uri="{53640926-AAD7-44D8-BBD7-CCE9431645EC}">
                        <a14:shadowObscured xmlns:a14="http://schemas.microsoft.com/office/drawing/2010/main"/>
                      </a:ext>
                    </a:extLst>
                  </pic:spPr>
                </pic:pic>
              </a:graphicData>
            </a:graphic>
          </wp:inline>
        </w:drawing>
      </w:r>
      <w:r w:rsidRPr="00FB00D9">
        <w:rPr>
          <w:b/>
          <w:noProof/>
          <w:sz w:val="32"/>
          <w:lang w:val="de-AT" w:eastAsia="de-AT"/>
          <w14:ligatures w14:val="standard"/>
        </w:rPr>
        <w:drawing>
          <wp:inline distT="0" distB="0" distL="0" distR="0">
            <wp:extent cx="900950" cy="577850"/>
            <wp:effectExtent l="0" t="0" r="0" b="0"/>
            <wp:docPr id="3" name="Grafik 3" descr="\\emms22\user\birgithint.EMMDOM\Desktop\Logos Ehrenamts-Markt\CaritasDu_Wirhelf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ms22\user\birgithint.EMMDOM\Desktop\Logos Ehrenamts-Markt\CaritasDu_Wirhelf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6928" cy="581684"/>
                    </a:xfrm>
                    <a:prstGeom prst="rect">
                      <a:avLst/>
                    </a:prstGeom>
                    <a:noFill/>
                    <a:ln>
                      <a:noFill/>
                    </a:ln>
                  </pic:spPr>
                </pic:pic>
              </a:graphicData>
            </a:graphic>
          </wp:inline>
        </w:drawing>
      </w:r>
      <w:r w:rsidR="002A7C1E" w:rsidRPr="00FB00D9">
        <w:rPr>
          <w:b/>
          <w:noProof/>
          <w:sz w:val="32"/>
          <w:lang w:val="de-AT" w:eastAsia="de-AT"/>
          <w14:ligatures w14:val="standard"/>
        </w:rPr>
        <w:drawing>
          <wp:inline distT="0" distB="0" distL="0" distR="0" wp14:anchorId="7E7AABB7" wp14:editId="431A87DD">
            <wp:extent cx="2162175" cy="634121"/>
            <wp:effectExtent l="0" t="0" r="0" b="0"/>
            <wp:docPr id="4" name="Grafik 4" descr="O:\ÖFFENTLICHKEITSARBEIT\07_Grafik_CI\_Logos\Emmaus\Bildschirm\Mit Unterzeile\Emma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ÖFFENTLICHKEITSARBEIT\07_Grafik_CI\_Logos\Emmaus\Bildschirm\Mit Unterzeile\Emmaus_Logo.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9384" b="17179"/>
                    <a:stretch/>
                  </pic:blipFill>
                  <pic:spPr bwMode="auto">
                    <a:xfrm>
                      <a:off x="0" y="0"/>
                      <a:ext cx="2172636" cy="637189"/>
                    </a:xfrm>
                    <a:prstGeom prst="rect">
                      <a:avLst/>
                    </a:prstGeom>
                    <a:noFill/>
                    <a:ln>
                      <a:noFill/>
                    </a:ln>
                    <a:extLst>
                      <a:ext uri="{53640926-AAD7-44D8-BBD7-CCE9431645EC}">
                        <a14:shadowObscured xmlns:a14="http://schemas.microsoft.com/office/drawing/2010/main"/>
                      </a:ext>
                    </a:extLst>
                  </pic:spPr>
                </pic:pic>
              </a:graphicData>
            </a:graphic>
          </wp:inline>
        </w:drawing>
      </w:r>
    </w:p>
    <w:p w:rsidR="00FB00D9" w:rsidRDefault="00FB00D9" w:rsidP="00746B8A">
      <w:pPr>
        <w:jc w:val="center"/>
        <w:rPr>
          <w:noProof/>
          <w:lang w:val="de-AT" w:eastAsia="de-AT"/>
        </w:rPr>
      </w:pPr>
      <w:r w:rsidRPr="00FB00D9">
        <w:rPr>
          <w:b/>
          <w:noProof/>
          <w:sz w:val="32"/>
          <w:lang w:val="de-AT" w:eastAsia="de-AT"/>
          <w14:ligatures w14:val="standard"/>
        </w:rPr>
        <w:drawing>
          <wp:inline distT="0" distB="0" distL="0" distR="0" wp14:anchorId="50E0CBFF" wp14:editId="5AFECFED">
            <wp:extent cx="790575" cy="790575"/>
            <wp:effectExtent l="0" t="0" r="9525" b="9525"/>
            <wp:docPr id="5" name="Grafik 5" descr="\\emms22\user\birgithint.EMMDOM\Desktop\Logos Ehrenamts-Markt\HW_LOGO_300dpi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ms22\user\birgithint.EMMDOM\Desktop\Logos Ehrenamts-Markt\HW_LOGO_300dpi_4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Pr>
          <w:noProof/>
          <w:lang w:val="de-AT" w:eastAsia="de-AT"/>
        </w:rPr>
        <w:drawing>
          <wp:inline distT="0" distB="0" distL="0" distR="0" wp14:anchorId="505ED046" wp14:editId="6068F175">
            <wp:extent cx="2057400" cy="796264"/>
            <wp:effectExtent l="0" t="0" r="0" b="4445"/>
            <wp:docPr id="6" name="Grafik 6" descr="Österreichisches Rotes Kreuz, Landesverband Niederösterreich | Unternehmen  für Fami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Österreichisches Rotes Kreuz, Landesverband Niederösterreich | Unternehmen  für Familie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92" t="12629" r="5381" b="11935"/>
                    <a:stretch/>
                  </pic:blipFill>
                  <pic:spPr bwMode="auto">
                    <a:xfrm>
                      <a:off x="0" y="0"/>
                      <a:ext cx="2073574" cy="802524"/>
                    </a:xfrm>
                    <a:prstGeom prst="rect">
                      <a:avLst/>
                    </a:prstGeom>
                    <a:noFill/>
                    <a:ln>
                      <a:noFill/>
                    </a:ln>
                    <a:extLst>
                      <a:ext uri="{53640926-AAD7-44D8-BBD7-CCE9431645EC}">
                        <a14:shadowObscured xmlns:a14="http://schemas.microsoft.com/office/drawing/2010/main"/>
                      </a:ext>
                    </a:extLst>
                  </pic:spPr>
                </pic:pic>
              </a:graphicData>
            </a:graphic>
          </wp:inline>
        </w:drawing>
      </w:r>
      <w:r w:rsidR="002A7C1E" w:rsidRPr="002A7C1E">
        <w:rPr>
          <w:b/>
          <w:noProof/>
          <w:sz w:val="32"/>
          <w:lang w:val="de-AT" w:eastAsia="de-AT"/>
          <w14:ligatures w14:val="standard"/>
        </w:rPr>
        <w:drawing>
          <wp:inline distT="0" distB="0" distL="0" distR="0">
            <wp:extent cx="1466052" cy="863600"/>
            <wp:effectExtent l="0" t="0" r="1270" b="0"/>
            <wp:docPr id="7" name="Grafik 7" descr="\\emms22\user\birgithint.EMMDOM\Dokumente\GroupWise\soogut_Logo_2c_der_etwas_andere_sozialmarkt_10x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s22\user\birgithint.EMMDOM\Dokumente\GroupWise\soogut_Logo_2c_der_etwas_andere_sozialmarkt_10x6c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3538" cy="873900"/>
                    </a:xfrm>
                    <a:prstGeom prst="rect">
                      <a:avLst/>
                    </a:prstGeom>
                    <a:noFill/>
                    <a:ln>
                      <a:noFill/>
                    </a:ln>
                  </pic:spPr>
                </pic:pic>
              </a:graphicData>
            </a:graphic>
          </wp:inline>
        </w:drawing>
      </w:r>
    </w:p>
    <w:p w:rsidR="00FB00D9" w:rsidRDefault="00FB00D9" w:rsidP="00FB00D9">
      <w:pPr>
        <w:rPr>
          <w:b/>
          <w:sz w:val="32"/>
          <w14:ligatures w14:val="standard"/>
        </w:rPr>
      </w:pPr>
    </w:p>
    <w:p w:rsidR="00FB00D9" w:rsidRPr="00602EC5" w:rsidRDefault="00FB00D9" w:rsidP="00FB00D9">
      <w:pPr>
        <w:rPr>
          <w:b/>
          <w:sz w:val="32"/>
          <w14:ligatures w14:val="standard"/>
        </w:rPr>
      </w:pPr>
      <w:r w:rsidRPr="00602EC5">
        <w:rPr>
          <w:b/>
          <w:sz w:val="32"/>
          <w14:ligatures w14:val="standard"/>
        </w:rPr>
        <w:t>Freiwillig, aber nicht umsonst.</w:t>
      </w:r>
    </w:p>
    <w:p w:rsidR="00FB00D9" w:rsidRPr="00602EC5" w:rsidRDefault="00FB00D9" w:rsidP="00FB00D9">
      <w:pPr>
        <w:jc w:val="both"/>
        <w:rPr>
          <w:i/>
          <w14:ligatures w14:val="standard"/>
        </w:rPr>
      </w:pPr>
      <w:r w:rsidRPr="00602EC5">
        <w:rPr>
          <w:i/>
          <w14:ligatures w14:val="standard"/>
        </w:rPr>
        <w:t xml:space="preserve">(St. Pölten, am 5. Dezember 2022) – Menschen, die sich freiwillig engagieren leisten nicht nur unbezahlte, sondern auch unbezahlbare Arbeit. Sie spinnen ein Netz von Gemeinschaft, das von einem Füreinander und Miteinander geprägt ist. Die Zivilgesellschaft lebt vom Engagement ihrer </w:t>
      </w:r>
      <w:proofErr w:type="spellStart"/>
      <w:r w:rsidRPr="00602EC5">
        <w:rPr>
          <w:i/>
          <w14:ligatures w14:val="standard"/>
        </w:rPr>
        <w:t>Bürger:innen</w:t>
      </w:r>
      <w:proofErr w:type="spellEnd"/>
      <w:r w:rsidRPr="00602EC5">
        <w:rPr>
          <w:i/>
          <w14:ligatures w14:val="standard"/>
        </w:rPr>
        <w:t xml:space="preserve"> wie auch von Vereinen, Institutionen und Organisationen, die Verantwortung für die Gemeinschaft übernehmen. </w:t>
      </w:r>
    </w:p>
    <w:p w:rsidR="00FB00D9" w:rsidRDefault="00FB00D9" w:rsidP="00FB00D9">
      <w:pPr>
        <w:jc w:val="both"/>
        <w:rPr>
          <w14:ligatures w14:val="standard"/>
        </w:rPr>
      </w:pPr>
      <w:r>
        <w:rPr>
          <w14:ligatures w14:val="standard"/>
        </w:rPr>
        <w:t xml:space="preserve">Rund 46 Prozent aller </w:t>
      </w:r>
      <w:proofErr w:type="spellStart"/>
      <w:r>
        <w:rPr>
          <w14:ligatures w14:val="standard"/>
        </w:rPr>
        <w:t>Österreicher:innen</w:t>
      </w:r>
      <w:proofErr w:type="spellEnd"/>
      <w:r>
        <w:rPr>
          <w14:ligatures w14:val="standard"/>
        </w:rPr>
        <w:t xml:space="preserve"> arbeiten freiwillig und unentgeltlich in einem Verein, einer Organisation oder über Nachbarschaftshilfe mehrere Stunden pro Woche. Werden die </w:t>
      </w:r>
      <w:proofErr w:type="spellStart"/>
      <w:r>
        <w:rPr>
          <w14:ligatures w14:val="standard"/>
        </w:rPr>
        <w:t>Österreicher:innen</w:t>
      </w:r>
      <w:proofErr w:type="spellEnd"/>
      <w:r>
        <w:rPr>
          <w14:ligatures w14:val="standard"/>
        </w:rPr>
        <w:t xml:space="preserve"> nach Gründen und Motiven für ihr freiwilliges Engagement befragt, so zeigt sich, dass sowohl altruistische Motive, als auch eine Steigerung des eigenen Wohlbefindens gleichermaßen als wichtig erachtet werden. An oberster Stelle steht das Motiv „anderen Menschen zu helfen“, im Gegensatz ist der Hauptfaktor für Nicht-Engagement dass man „noch nie darum gebeten wurde“.</w:t>
      </w:r>
    </w:p>
    <w:p w:rsidR="00FB00D9" w:rsidRDefault="00FB00D9" w:rsidP="00FB00D9">
      <w:pPr>
        <w:jc w:val="both"/>
        <w:rPr>
          <w14:ligatures w14:val="standard"/>
        </w:rPr>
      </w:pPr>
      <w:r>
        <w:rPr>
          <w14:ligatures w14:val="standard"/>
        </w:rPr>
        <w:t xml:space="preserve">Dieser Hauptfaktor für Nicht-Engagement wurde als Anlass genommen um, am „Tag der Freiwilligkeit“ am 5. Dezember, einen „Ehrenamts-Markt“ in der St. </w:t>
      </w:r>
      <w:proofErr w:type="spellStart"/>
      <w:r>
        <w:rPr>
          <w14:ligatures w14:val="standard"/>
        </w:rPr>
        <w:t>Pöltner</w:t>
      </w:r>
      <w:proofErr w:type="spellEnd"/>
      <w:r>
        <w:rPr>
          <w14:ligatures w14:val="standard"/>
        </w:rPr>
        <w:t xml:space="preserve"> Innenstadt zu veranstalten. Von den teilnehmenden Organisationen wurden interessierte </w:t>
      </w:r>
      <w:proofErr w:type="spellStart"/>
      <w:r>
        <w:rPr>
          <w14:ligatures w14:val="standard"/>
        </w:rPr>
        <w:t>Passant:innen</w:t>
      </w:r>
      <w:proofErr w:type="spellEnd"/>
      <w:r>
        <w:rPr>
          <w14:ligatures w14:val="standard"/>
        </w:rPr>
        <w:t xml:space="preserve"> über Möglichkeiten des freiwilligen Engagements informiert. </w:t>
      </w:r>
    </w:p>
    <w:p w:rsidR="00FB00D9" w:rsidRDefault="00FB00D9" w:rsidP="00FB00D9">
      <w:pPr>
        <w:jc w:val="both"/>
        <w:rPr>
          <w14:ligatures w14:val="standard"/>
        </w:rPr>
      </w:pPr>
      <w:r>
        <w:rPr>
          <w14:ligatures w14:val="standard"/>
        </w:rPr>
        <w:t xml:space="preserve">Die Idee zur Aktion entstand beim Vernetzungstreffen Freiwilligenarbeit, eine Gruppe engagierter Organisationen, die sich regelmäßig zum Thema austauscht. Beim „Ehrenamts-Markt“ mit dabei </w:t>
      </w:r>
      <w:r w:rsidR="00572DF0">
        <w:rPr>
          <w14:ligatures w14:val="standard"/>
        </w:rPr>
        <w:t xml:space="preserve">waren das </w:t>
      </w:r>
      <w:proofErr w:type="spellStart"/>
      <w:r w:rsidR="00572DF0">
        <w:rPr>
          <w14:ligatures w14:val="standard"/>
        </w:rPr>
        <w:t>BhW</w:t>
      </w:r>
      <w:proofErr w:type="spellEnd"/>
      <w:r w:rsidR="00572DF0">
        <w:rPr>
          <w14:ligatures w14:val="standard"/>
        </w:rPr>
        <w:t xml:space="preserve"> Niederösterreich</w:t>
      </w:r>
      <w:r>
        <w:rPr>
          <w14:ligatures w14:val="standard"/>
        </w:rPr>
        <w:t xml:space="preserve">, die Caritas der Diözese St. Pölten, die </w:t>
      </w:r>
      <w:proofErr w:type="spellStart"/>
      <w:r>
        <w:rPr>
          <w14:ligatures w14:val="standard"/>
        </w:rPr>
        <w:t>Emmausgemeinschaft</w:t>
      </w:r>
      <w:proofErr w:type="spellEnd"/>
      <w:r>
        <w:rPr>
          <w14:ligatures w14:val="standard"/>
        </w:rPr>
        <w:t xml:space="preserve"> S</w:t>
      </w:r>
      <w:r w:rsidR="00572DF0">
        <w:rPr>
          <w14:ligatures w14:val="standard"/>
        </w:rPr>
        <w:t xml:space="preserve">t. Pölten, das Hilfswerk NÖ, das Rote Kreuz NÖ und die </w:t>
      </w:r>
      <w:proofErr w:type="spellStart"/>
      <w:r w:rsidR="00572DF0">
        <w:rPr>
          <w14:ligatures w14:val="standard"/>
        </w:rPr>
        <w:t>soogut</w:t>
      </w:r>
      <w:proofErr w:type="spellEnd"/>
      <w:r w:rsidR="00572DF0">
        <w:rPr>
          <w14:ligatures w14:val="standard"/>
        </w:rPr>
        <w:t xml:space="preserve"> Sozialmärkte. </w:t>
      </w:r>
    </w:p>
    <w:p w:rsidR="00FB00D9" w:rsidRPr="00FB00D9" w:rsidRDefault="00FB00D9" w:rsidP="00FB00D9">
      <w:pPr>
        <w:rPr>
          <w:u w:val="single"/>
          <w14:ligatures w14:val="standard"/>
        </w:rPr>
      </w:pPr>
      <w:r w:rsidRPr="00FB00D9">
        <w:rPr>
          <w:u w:val="single"/>
          <w14:ligatures w14:val="standard"/>
        </w:rPr>
        <w:t>Weiterführende Informationen zur freiwilligen Mitarbeit:</w:t>
      </w:r>
    </w:p>
    <w:p w:rsidR="00FB00D9" w:rsidRDefault="005119C0" w:rsidP="00FB00D9">
      <w:pPr>
        <w:spacing w:after="0"/>
        <w:rPr>
          <w14:ligatures w14:val="standard"/>
        </w:rPr>
      </w:pPr>
      <w:hyperlink r:id="rId10" w:history="1">
        <w:proofErr w:type="spellStart"/>
        <w:r w:rsidR="00FB00D9" w:rsidRPr="001E4D5C">
          <w:rPr>
            <w:rStyle w:val="Hyperlink"/>
            <w14:ligatures w14:val="standard"/>
          </w:rPr>
          <w:t>BhW</w:t>
        </w:r>
        <w:proofErr w:type="spellEnd"/>
        <w:r w:rsidR="00FB00D9" w:rsidRPr="001E4D5C">
          <w:rPr>
            <w:rStyle w:val="Hyperlink"/>
            <w14:ligatures w14:val="standard"/>
          </w:rPr>
          <w:t xml:space="preserve"> Niederösterreich</w:t>
        </w:r>
      </w:hyperlink>
    </w:p>
    <w:p w:rsidR="00FB00D9" w:rsidRDefault="005119C0" w:rsidP="00FB00D9">
      <w:pPr>
        <w:spacing w:after="0"/>
        <w:rPr>
          <w14:ligatures w14:val="standard"/>
        </w:rPr>
      </w:pPr>
      <w:hyperlink r:id="rId11" w:history="1">
        <w:r w:rsidR="00FB00D9" w:rsidRPr="001E4D5C">
          <w:rPr>
            <w:rStyle w:val="Hyperlink"/>
            <w14:ligatures w14:val="standard"/>
          </w:rPr>
          <w:t>Caritas St. Pölten</w:t>
        </w:r>
      </w:hyperlink>
    </w:p>
    <w:p w:rsidR="00FB00D9" w:rsidRDefault="005119C0" w:rsidP="00FB00D9">
      <w:pPr>
        <w:spacing w:after="0"/>
        <w:rPr>
          <w14:ligatures w14:val="standard"/>
        </w:rPr>
      </w:pPr>
      <w:hyperlink r:id="rId12" w:history="1">
        <w:proofErr w:type="spellStart"/>
        <w:r w:rsidR="00FB00D9" w:rsidRPr="001E4D5C">
          <w:rPr>
            <w:rStyle w:val="Hyperlink"/>
            <w14:ligatures w14:val="standard"/>
          </w:rPr>
          <w:t>Emmausgemeinschaft</w:t>
        </w:r>
        <w:proofErr w:type="spellEnd"/>
        <w:r w:rsidR="00FB00D9" w:rsidRPr="001E4D5C">
          <w:rPr>
            <w:rStyle w:val="Hyperlink"/>
            <w14:ligatures w14:val="standard"/>
          </w:rPr>
          <w:t xml:space="preserve"> St. Pölten</w:t>
        </w:r>
      </w:hyperlink>
    </w:p>
    <w:p w:rsidR="00FB00D9" w:rsidRDefault="005119C0" w:rsidP="00FB00D9">
      <w:pPr>
        <w:spacing w:after="0"/>
        <w:rPr>
          <w14:ligatures w14:val="standard"/>
        </w:rPr>
      </w:pPr>
      <w:hyperlink r:id="rId13" w:history="1">
        <w:r w:rsidR="00FB00D9" w:rsidRPr="001E4D5C">
          <w:rPr>
            <w:rStyle w:val="Hyperlink"/>
            <w14:ligatures w14:val="standard"/>
          </w:rPr>
          <w:t>Hilfswerk NÖ</w:t>
        </w:r>
      </w:hyperlink>
    </w:p>
    <w:p w:rsidR="00FB00D9" w:rsidRDefault="005119C0" w:rsidP="00FB00D9">
      <w:pPr>
        <w:spacing w:after="0"/>
        <w:rPr>
          <w:rStyle w:val="Hyperlink"/>
          <w14:ligatures w14:val="standard"/>
        </w:rPr>
      </w:pPr>
      <w:hyperlink r:id="rId14" w:history="1">
        <w:r w:rsidR="00FB00D9" w:rsidRPr="001E4D5C">
          <w:rPr>
            <w:rStyle w:val="Hyperlink"/>
            <w14:ligatures w14:val="standard"/>
          </w:rPr>
          <w:t>Rotes Kreuz NÖ</w:t>
        </w:r>
      </w:hyperlink>
    </w:p>
    <w:p w:rsidR="00A30142" w:rsidRDefault="005119C0" w:rsidP="00FB00D9">
      <w:pPr>
        <w:spacing w:after="0"/>
        <w:rPr>
          <w14:ligatures w14:val="standard"/>
        </w:rPr>
      </w:pPr>
      <w:hyperlink r:id="rId15" w:history="1">
        <w:proofErr w:type="spellStart"/>
        <w:r w:rsidR="00A30142" w:rsidRPr="00570B1C">
          <w:rPr>
            <w:rStyle w:val="Hyperlink"/>
            <w14:ligatures w14:val="standard"/>
          </w:rPr>
          <w:t>soogut</w:t>
        </w:r>
        <w:proofErr w:type="spellEnd"/>
        <w:r w:rsidR="00A30142" w:rsidRPr="00570B1C">
          <w:rPr>
            <w:rStyle w:val="Hyperlink"/>
            <w14:ligatures w14:val="standard"/>
          </w:rPr>
          <w:t xml:space="preserve"> Sozialmärkte</w:t>
        </w:r>
      </w:hyperlink>
    </w:p>
    <w:p w:rsidR="00FB00D9" w:rsidRDefault="00FB00D9" w:rsidP="00FB00D9">
      <w:pPr>
        <w:rPr>
          <w14:ligatures w14:val="standard"/>
        </w:rPr>
      </w:pPr>
      <w:bookmarkStart w:id="0" w:name="_GoBack"/>
      <w:bookmarkEnd w:id="0"/>
    </w:p>
    <w:p w:rsidR="00FB00D9" w:rsidRPr="00FB00D9" w:rsidRDefault="005119C0">
      <w:pPr>
        <w:rPr>
          <w:color w:val="FF0000"/>
          <w14:ligatures w14:val="standard"/>
        </w:rPr>
      </w:pPr>
      <w:r w:rsidRPr="005119C0">
        <w:rPr>
          <w14:ligatures w14:val="standard"/>
        </w:rPr>
        <w:t xml:space="preserve">Foto © </w:t>
      </w:r>
      <w:proofErr w:type="spellStart"/>
      <w:r w:rsidRPr="005119C0">
        <w:rPr>
          <w14:ligatures w14:val="standard"/>
        </w:rPr>
        <w:t>zVg</w:t>
      </w:r>
      <w:proofErr w:type="spellEnd"/>
      <w:r w:rsidRPr="005119C0">
        <w:rPr>
          <w14:ligatures w14:val="standard"/>
        </w:rPr>
        <w:t>.</w:t>
      </w:r>
      <w:r w:rsidR="00FB00D9" w:rsidRPr="005119C0">
        <w:rPr>
          <w14:ligatures w14:val="standard"/>
        </w:rPr>
        <w:br/>
      </w:r>
    </w:p>
    <w:sectPr w:rsidR="00FB00D9" w:rsidRPr="00FB00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file Pro">
    <w:panose1 w:val="020B0504020101020102"/>
    <w:charset w:val="00"/>
    <w:family w:val="swiss"/>
    <w:pitch w:val="variable"/>
    <w:sig w:usb0="A00002FF" w:usb1="4000A47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D9"/>
    <w:rsid w:val="000A5348"/>
    <w:rsid w:val="002A7C1E"/>
    <w:rsid w:val="005119C0"/>
    <w:rsid w:val="00572DF0"/>
    <w:rsid w:val="00746B8A"/>
    <w:rsid w:val="008F0D15"/>
    <w:rsid w:val="0090299E"/>
    <w:rsid w:val="00956AF1"/>
    <w:rsid w:val="00A25249"/>
    <w:rsid w:val="00A30142"/>
    <w:rsid w:val="00AE45AC"/>
    <w:rsid w:val="00E76CE1"/>
    <w:rsid w:val="00EE7BA3"/>
    <w:rsid w:val="00FB00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D8DDA-CEB4-44AD-BB48-0877CE0A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file Pro" w:eastAsiaTheme="minorHAnsi" w:hAnsi="Profile Pro" w:cs="Segoe UI"/>
        <w:sz w:val="22"/>
        <w:szCs w:val="22"/>
        <w:lang w:val="de-DE" w:eastAsia="en-US" w:bidi="ar-SA"/>
        <w14:numSpacing w14:val="proportion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00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B00D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www.hilfswerk.at/niederoesterreich/ehrenamt/ehrenamtlich-engagieren-im-hilfswerk-noe/"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emmaus.at/freiwillige-mitarbei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caritas-freiwillig.at" TargetMode="External"/><Relationship Id="rId5" Type="http://schemas.openxmlformats.org/officeDocument/2006/relationships/image" Target="media/image2.jpeg"/><Relationship Id="rId15" Type="http://schemas.openxmlformats.org/officeDocument/2006/relationships/hyperlink" Target="https://www.soogut.at/zeitspenden" TargetMode="External"/><Relationship Id="rId10" Type="http://schemas.openxmlformats.org/officeDocument/2006/relationships/hyperlink" Target="https://www.bhw-n.eu/ehrenamt/ich-moechte-mitarbeiten" TargetMode="Externa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hyperlink" Target="https://www.roteskreuz.at/niederoesterreich/ich-will-helfen/ich-will-mich-freiwillig-engagier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 MSc</dc:creator>
  <cp:keywords/>
  <dc:description/>
  <cp:lastModifiedBy>Birgit Hinterhofer, MSc</cp:lastModifiedBy>
  <cp:revision>7</cp:revision>
  <dcterms:created xsi:type="dcterms:W3CDTF">2022-11-24T16:00:00Z</dcterms:created>
  <dcterms:modified xsi:type="dcterms:W3CDTF">2022-12-05T12:59:00Z</dcterms:modified>
</cp:coreProperties>
</file>